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 Kecko — Resume</w:t>
      </w:r>
    </w:p>
    <w:bookmarkStart w:id="30" w:name="mark-kecko"/>
    <w:p>
      <w:pPr>
        <w:pStyle w:val="Heading1"/>
      </w:pPr>
      <w:r>
        <w:t xml:space="preserve">Mark Kecko</w:t>
      </w:r>
    </w:p>
    <w:p>
      <w:pPr>
        <w:pStyle w:val="FirstParagraph"/>
      </w:pPr>
      <w:r>
        <w:t xml:space="preserve">Senior Software Engineer</w:t>
      </w:r>
      <w:r>
        <w:br/>
      </w:r>
      <w:r>
        <w:t xml:space="preserve"> </w:t>
      </w:r>
      <w:r>
        <w:t xml:space="preserve">📧</w:t>
      </w:r>
      <w:r>
        <w:t xml:space="preserve"> </w:t>
      </w:r>
      <w:hyperlink r:id="rId9">
        <w:r>
          <w:rPr>
            <w:rStyle w:val="Hyperlink"/>
          </w:rPr>
          <w:t xml:space="preserve">mark@kecko.com</w:t>
        </w:r>
      </w:hyperlink>
      <w:r>
        <w:t xml:space="preserve"> </w:t>
      </w:r>
      <w:r>
        <w:t xml:space="preserve">|</w:t>
      </w:r>
      <w:r>
        <w:t xml:space="preserve"> </w:t>
      </w:r>
      <w:r>
        <w:t xml:space="preserve">📞 203-751-1543 |</w:t>
      </w:r>
      <w:r>
        <w:t xml:space="preserve"> </w:t>
      </w:r>
      <w:r>
        <w:t xml:space="preserve">🌐</w:t>
      </w:r>
      <w:r>
        <w:t xml:space="preserve"> </w:t>
      </w:r>
      <w:hyperlink r:id="rId10">
        <w:r>
          <w:rPr>
            <w:rStyle w:val="Hyperlink"/>
          </w:rPr>
          <w:t xml:space="preserve">https://kecko.com</w:t>
        </w:r>
      </w:hyperlink>
      <w:r>
        <w:t xml:space="preserve"> </w:t>
      </w:r>
      <w:r>
        <w:t xml:space="preserve">|</w:t>
      </w:r>
      <w:r>
        <w:t xml:space="preserve"> </w:t>
      </w:r>
      <w:r>
        <w:t xml:space="preserve">💼</w:t>
      </w:r>
      <w:r>
        <w:t xml:space="preserve"> </w:t>
      </w:r>
      <w:hyperlink r:id="rId11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 </w:t>
      </w:r>
    </w:p>
    <w:p>
      <w:r>
        <w:pict>
          <v:rect style="width:0;height:1.5pt" o:hralign="center" o:hrstd="t" o:hr="t"/>
        </w:pict>
      </w:r>
    </w:p>
    <w:bookmarkStart w:id="1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Senior Software Engineer with 15+ years of experience designing, building, and scaling high-traffic,</w:t>
      </w:r>
      <w:r>
        <w:t xml:space="preserve"> </w:t>
      </w:r>
      <w:r>
        <w:t xml:space="preserve">data-driven web platforms. Deep expertise in Python/Django ecosystems, multi-tenant SaaS architecture,</w:t>
      </w:r>
      <w:r>
        <w:t xml:space="preserve"> </w:t>
      </w:r>
      <w:r>
        <w:t xml:space="preserve">complex data integrations, and performance-focused backend systems. Proven track record leading platform</w:t>
      </w:r>
      <w:r>
        <w:t xml:space="preserve"> </w:t>
      </w:r>
      <w:r>
        <w:t xml:space="preserve">modernization, optimizing developer workflows, and delivering resilient systems powering 100+ production sites.</w:t>
      </w:r>
    </w:p>
    <w:p>
      <w:r>
        <w:pict>
          <v:rect style="width:0;height:1.5pt" o:hralign="center" o:hrstd="t" o:hr="t"/>
        </w:pict>
      </w:r>
    </w:p>
    <w:bookmarkEnd w:id="12"/>
    <w:bookmarkStart w:id="20" w:name="core-skills"/>
    <w:p>
      <w:pPr>
        <w:pStyle w:val="Heading2"/>
      </w:pPr>
      <w:r>
        <w:t xml:space="preserve">Core Skills</w:t>
      </w:r>
    </w:p>
    <w:bookmarkStart w:id="13" w:name="languages-frameworks"/>
    <w:p>
      <w:pPr>
        <w:pStyle w:val="Heading3"/>
      </w:pPr>
      <w:r>
        <w:t xml:space="preserve">Languages &amp; Frameworks</w:t>
      </w:r>
    </w:p>
    <w:p>
      <w:pPr>
        <w:pStyle w:val="Compact"/>
        <w:numPr>
          <w:ilvl w:val="0"/>
          <w:numId w:val="1001"/>
        </w:numPr>
      </w:pPr>
      <w:r>
        <w:t xml:space="preserve">Python, Django, Django ORM, management commands</w:t>
      </w:r>
    </w:p>
    <w:p>
      <w:pPr>
        <w:pStyle w:val="Compact"/>
        <w:numPr>
          <w:ilvl w:val="0"/>
          <w:numId w:val="1001"/>
        </w:numPr>
      </w:pPr>
      <w:r>
        <w:t xml:space="preserve">FastAPI, Flask</w:t>
      </w:r>
    </w:p>
    <w:p>
      <w:pPr>
        <w:pStyle w:val="Compact"/>
        <w:numPr>
          <w:ilvl w:val="0"/>
          <w:numId w:val="1001"/>
        </w:numPr>
      </w:pPr>
      <w:r>
        <w:t xml:space="preserve">Celery</w:t>
      </w:r>
    </w:p>
    <w:p>
      <w:pPr>
        <w:pStyle w:val="Compact"/>
        <w:numPr>
          <w:ilvl w:val="0"/>
          <w:numId w:val="1001"/>
        </w:numPr>
      </w:pPr>
      <w:r>
        <w:t xml:space="preserve">JavaScript, TypeScript</w:t>
      </w:r>
    </w:p>
    <w:p>
      <w:pPr>
        <w:pStyle w:val="Compact"/>
        <w:numPr>
          <w:ilvl w:val="0"/>
          <w:numId w:val="1001"/>
        </w:numPr>
      </w:pPr>
      <w:r>
        <w:t xml:space="preserve">React, jQuery</w:t>
      </w:r>
    </w:p>
    <w:p>
      <w:pPr>
        <w:pStyle w:val="Compact"/>
        <w:numPr>
          <w:ilvl w:val="0"/>
          <w:numId w:val="1001"/>
        </w:numPr>
      </w:pPr>
      <w:r>
        <w:t xml:space="preserve">HTML5, CSS3, Bootstrap, responsive UI</w:t>
      </w:r>
    </w:p>
    <w:bookmarkEnd w:id="13"/>
    <w:bookmarkStart w:id="14" w:name="databases-caching-geo"/>
    <w:p>
      <w:pPr>
        <w:pStyle w:val="Heading3"/>
      </w:pPr>
      <w:r>
        <w:t xml:space="preserve">Databases, Caching &amp; Geo</w:t>
      </w:r>
    </w:p>
    <w:p>
      <w:pPr>
        <w:pStyle w:val="Compact"/>
        <w:numPr>
          <w:ilvl w:val="0"/>
          <w:numId w:val="1002"/>
        </w:numPr>
      </w:pPr>
      <w:r>
        <w:t xml:space="preserve">PostgreSQL, MySQL, SQL Server</w:t>
      </w:r>
    </w:p>
    <w:p>
      <w:pPr>
        <w:pStyle w:val="Compact"/>
        <w:numPr>
          <w:ilvl w:val="0"/>
          <w:numId w:val="1002"/>
        </w:numPr>
      </w:pPr>
      <w:r>
        <w:t xml:space="preserve">Django migrations, query optimization</w:t>
      </w:r>
    </w:p>
    <w:p>
      <w:pPr>
        <w:pStyle w:val="Compact"/>
        <w:numPr>
          <w:ilvl w:val="0"/>
          <w:numId w:val="1002"/>
        </w:numPr>
      </w:pPr>
      <w:r>
        <w:t xml:space="preserve">Redis, Memcached</w:t>
      </w:r>
    </w:p>
    <w:p>
      <w:pPr>
        <w:pStyle w:val="Compact"/>
        <w:numPr>
          <w:ilvl w:val="0"/>
          <w:numId w:val="1002"/>
        </w:numPr>
      </w:pPr>
      <w:r>
        <w:t xml:space="preserve">GEOS / GIS-style polygon operations (city, county, geomarket boundaries)</w:t>
      </w:r>
    </w:p>
    <w:bookmarkEnd w:id="14"/>
    <w:bookmarkStart w:id="15" w:name="data-analytics"/>
    <w:p>
      <w:pPr>
        <w:pStyle w:val="Heading3"/>
      </w:pPr>
      <w:r>
        <w:t xml:space="preserve">Data &amp; Analytics</w:t>
      </w:r>
    </w:p>
    <w:p>
      <w:pPr>
        <w:pStyle w:val="Compact"/>
        <w:numPr>
          <w:ilvl w:val="0"/>
          <w:numId w:val="1003"/>
        </w:numPr>
      </w:pPr>
      <w:r>
        <w:t xml:space="preserve">Python data analysis with Pandas</w:t>
      </w:r>
    </w:p>
    <w:p>
      <w:pPr>
        <w:pStyle w:val="Compact"/>
        <w:numPr>
          <w:ilvl w:val="0"/>
          <w:numId w:val="1003"/>
        </w:numPr>
      </w:pPr>
      <w:r>
        <w:t xml:space="preserve">Distributed data processing with PySpark</w:t>
      </w:r>
    </w:p>
    <w:p>
      <w:pPr>
        <w:pStyle w:val="Compact"/>
        <w:numPr>
          <w:ilvl w:val="0"/>
          <w:numId w:val="1003"/>
        </w:numPr>
      </w:pPr>
      <w:r>
        <w:t xml:space="preserve">ETL workflows, data normalization, and reporting pipelines</w:t>
      </w:r>
    </w:p>
    <w:bookmarkEnd w:id="15"/>
    <w:bookmarkStart w:id="16" w:name="devops-infrastructure"/>
    <w:p>
      <w:pPr>
        <w:pStyle w:val="Heading3"/>
      </w:pPr>
      <w:r>
        <w:t xml:space="preserve">DevOps &amp; Infrastructure</w:t>
      </w:r>
    </w:p>
    <w:p>
      <w:pPr>
        <w:pStyle w:val="Compact"/>
        <w:numPr>
          <w:ilvl w:val="0"/>
          <w:numId w:val="1004"/>
        </w:numPr>
      </w:pPr>
      <w:r>
        <w:t xml:space="preserve">Docker / Podman local stacks (Postgres, Nginx, Redis, Memcached)</w:t>
      </w:r>
    </w:p>
    <w:p>
      <w:pPr>
        <w:pStyle w:val="Compact"/>
        <w:numPr>
          <w:ilvl w:val="0"/>
          <w:numId w:val="1004"/>
        </w:numPr>
      </w:pPr>
      <w:r>
        <w:t xml:space="preserve">Nginx, cron-based scheduling</w:t>
      </w:r>
    </w:p>
    <w:p>
      <w:pPr>
        <w:pStyle w:val="Compact"/>
        <w:numPr>
          <w:ilvl w:val="0"/>
          <w:numId w:val="1004"/>
        </w:numPr>
      </w:pPr>
      <w:r>
        <w:t xml:space="preserve">Git-based multi-repo environments</w:t>
      </w:r>
    </w:p>
    <w:p>
      <w:pPr>
        <w:pStyle w:val="Compact"/>
        <w:numPr>
          <w:ilvl w:val="0"/>
          <w:numId w:val="1004"/>
        </w:numPr>
      </w:pPr>
      <w:r>
        <w:t xml:space="preserve">OpenTelemetry, Django Debug Toolbar</w:t>
      </w:r>
    </w:p>
    <w:p>
      <w:pPr>
        <w:pStyle w:val="Compact"/>
        <w:numPr>
          <w:ilvl w:val="0"/>
          <w:numId w:val="1004"/>
        </w:numPr>
      </w:pPr>
      <w:r>
        <w:t xml:space="preserve">Custom performance and query middleware</w:t>
      </w:r>
    </w:p>
    <w:bookmarkEnd w:id="16"/>
    <w:bookmarkStart w:id="17" w:name="frontend-tooling-build-systems"/>
    <w:p>
      <w:pPr>
        <w:pStyle w:val="Heading3"/>
      </w:pPr>
      <w:r>
        <w:t xml:space="preserve">Frontend Tooling &amp; Build Systems</w:t>
      </w:r>
    </w:p>
    <w:p>
      <w:pPr>
        <w:pStyle w:val="Compact"/>
        <w:numPr>
          <w:ilvl w:val="0"/>
          <w:numId w:val="1005"/>
        </w:numPr>
      </w:pPr>
      <w:r>
        <w:t xml:space="preserve">npm, just (command runner)</w:t>
      </w:r>
    </w:p>
    <w:p>
      <w:pPr>
        <w:pStyle w:val="Compact"/>
        <w:numPr>
          <w:ilvl w:val="0"/>
          <w:numId w:val="1005"/>
        </w:numPr>
      </w:pPr>
      <w:r>
        <w:t xml:space="preserve">Gulp-based theme builds, Webpack</w:t>
      </w:r>
    </w:p>
    <w:p>
      <w:pPr>
        <w:pStyle w:val="Compact"/>
        <w:numPr>
          <w:ilvl w:val="0"/>
          <w:numId w:val="1005"/>
        </w:numPr>
      </w:pPr>
      <w:r>
        <w:t xml:space="preserve">Sphinx documentation</w:t>
      </w:r>
    </w:p>
    <w:bookmarkEnd w:id="17"/>
    <w:bookmarkStart w:id="18" w:name="cloud-integrations"/>
    <w:p>
      <w:pPr>
        <w:pStyle w:val="Heading3"/>
      </w:pPr>
      <w:r>
        <w:t xml:space="preserve">Cloud &amp; Integrations</w:t>
      </w:r>
    </w:p>
    <w:p>
      <w:pPr>
        <w:pStyle w:val="Compact"/>
        <w:numPr>
          <w:ilvl w:val="0"/>
          <w:numId w:val="1006"/>
        </w:numPr>
      </w:pPr>
      <w:r>
        <w:t xml:space="preserve">AWS, Azure, GCP</w:t>
      </w:r>
    </w:p>
    <w:p>
      <w:pPr>
        <w:pStyle w:val="Compact"/>
        <w:numPr>
          <w:ilvl w:val="0"/>
          <w:numId w:val="1006"/>
        </w:numPr>
      </w:pPr>
      <w:r>
        <w:t xml:space="preserve">HubSpot (Forms API + tracking)</w:t>
      </w:r>
    </w:p>
    <w:p>
      <w:pPr>
        <w:pStyle w:val="Compact"/>
        <w:numPr>
          <w:ilvl w:val="0"/>
          <w:numId w:val="1006"/>
        </w:numPr>
      </w:pPr>
      <w:r>
        <w:t xml:space="preserve">Salesforce, Lasso</w:t>
      </w:r>
    </w:p>
    <w:bookmarkEnd w:id="18"/>
    <w:bookmarkStart w:id="19" w:name="architecture-domain-expertise"/>
    <w:p>
      <w:pPr>
        <w:pStyle w:val="Heading3"/>
      </w:pPr>
      <w:r>
        <w:t xml:space="preserve">Architecture &amp; Domain Expertise</w:t>
      </w:r>
    </w:p>
    <w:p>
      <w:pPr>
        <w:pStyle w:val="Compact"/>
        <w:numPr>
          <w:ilvl w:val="0"/>
          <w:numId w:val="1007"/>
        </w:numPr>
      </w:pPr>
      <w:r>
        <w:t xml:space="preserve">Multi-tenant CMS platforms, High-traffic multi-tenant architecture</w:t>
      </w:r>
    </w:p>
    <w:p>
      <w:pPr>
        <w:pStyle w:val="Compact"/>
        <w:numPr>
          <w:ilvl w:val="0"/>
          <w:numId w:val="1007"/>
        </w:numPr>
      </w:pPr>
      <w:r>
        <w:t xml:space="preserve">MLS imports and inventory systems</w:t>
      </w:r>
    </w:p>
    <w:p>
      <w:pPr>
        <w:pStyle w:val="Compact"/>
        <w:numPr>
          <w:ilvl w:val="0"/>
          <w:numId w:val="1007"/>
        </w:numPr>
      </w:pPr>
      <w:r>
        <w:t xml:space="preserve">Data inheritance and normalization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7" w:name="professional-experience"/>
    <w:p>
      <w:pPr>
        <w:pStyle w:val="Heading2"/>
      </w:pPr>
      <w:r>
        <w:t xml:space="preserve">Professional Experience</w:t>
      </w:r>
    </w:p>
    <w:bookmarkStart w:id="21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/>
          <w:bCs/>
        </w:rPr>
        <w:t xml:space="preserve">Oneil Interactive</w:t>
      </w:r>
      <w:r>
        <w:br/>
      </w:r>
      <w:r>
        <w:rPr>
          <w:i/>
          <w:iCs/>
        </w:rPr>
        <w:t xml:space="preserve">September 2025 – Present</w:t>
      </w:r>
    </w:p>
    <w:p>
      <w:pPr>
        <w:pStyle w:val="Compact"/>
        <w:numPr>
          <w:ilvl w:val="0"/>
          <w:numId w:val="1008"/>
        </w:numPr>
      </w:pPr>
      <w:r>
        <w:t xml:space="preserve">Develop and maintain a multi-tenant Django CMS powering 100+ homebuilder websites.</w:t>
      </w:r>
    </w:p>
    <w:p>
      <w:pPr>
        <w:pStyle w:val="Compact"/>
        <w:numPr>
          <w:ilvl w:val="0"/>
          <w:numId w:val="1008"/>
        </w:numPr>
      </w:pPr>
      <w:r>
        <w:t xml:space="preserve">Standardized cross-theme AJAX filtering (communities, plans, specs), implementing URL-state persistence, infinite scroll, reset logic, and price-range sliders.</w:t>
      </w:r>
    </w:p>
    <w:p>
      <w:pPr>
        <w:pStyle w:val="Compact"/>
        <w:numPr>
          <w:ilvl w:val="0"/>
          <w:numId w:val="1008"/>
        </w:numPr>
      </w:pPr>
      <w:r>
        <w:t xml:space="preserve">Built and supported complex CRM, marketing, and ERP integrations with environment-safe behavior (HubSpot, Salesforce, NewStar, others).</w:t>
      </w:r>
    </w:p>
    <w:p>
      <w:pPr>
        <w:pStyle w:val="Compact"/>
        <w:numPr>
          <w:ilvl w:val="0"/>
          <w:numId w:val="1008"/>
        </w:numPr>
      </w:pPr>
      <w:r>
        <w:t xml:space="preserve">Designed and maintained scheduled XML/BXML export pipelines for Zillow and major real-estate portals.</w:t>
      </w:r>
    </w:p>
    <w:p>
      <w:pPr>
        <w:pStyle w:val="Compact"/>
        <w:numPr>
          <w:ilvl w:val="0"/>
          <w:numId w:val="1008"/>
        </w:numPr>
      </w:pPr>
      <w:r>
        <w:t xml:space="preserve">Led performance and UX improvements by resolving N+1 queries, optimizing caching and data inheritance logic, and unifying pagination and ordering behavior across themes.</w:t>
      </w:r>
    </w:p>
    <w:p>
      <w:pPr>
        <w:pStyle w:val="Compact"/>
        <w:numPr>
          <w:ilvl w:val="0"/>
          <w:numId w:val="1008"/>
        </w:numPr>
      </w:pPr>
      <w:r>
        <w:t xml:space="preserve">Implemented polygon-based “nearby communities” search using city, county, and geomarket boundaries.</w:t>
      </w:r>
    </w:p>
    <w:p>
      <w:r>
        <w:pict>
          <v:rect style="width:0;height:1.5pt" o:hralign="center" o:hrstd="t" o:hr="t"/>
        </w:pict>
      </w:r>
    </w:p>
    <w:bookmarkEnd w:id="21"/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/>
          <w:bCs/>
        </w:rPr>
        <w:t xml:space="preserve">DataStream Insurance</w:t>
      </w:r>
      <w:r>
        <w:br/>
      </w:r>
      <w:r>
        <w:rPr>
          <w:i/>
          <w:iCs/>
        </w:rPr>
        <w:t xml:space="preserve">February 2025 – August 2025</w:t>
      </w:r>
    </w:p>
    <w:p>
      <w:pPr>
        <w:pStyle w:val="Compact"/>
        <w:numPr>
          <w:ilvl w:val="0"/>
          <w:numId w:val="1009"/>
        </w:numPr>
      </w:pPr>
      <w:r>
        <w:t xml:space="preserve">Monitored and optimized production systems to ensure availability and performance.</w:t>
      </w:r>
    </w:p>
    <w:p>
      <w:pPr>
        <w:pStyle w:val="Compact"/>
        <w:numPr>
          <w:ilvl w:val="0"/>
          <w:numId w:val="1009"/>
        </w:numPr>
      </w:pPr>
      <w:r>
        <w:t xml:space="preserve">Improved product workflows to streamline application routing and customer experience.</w:t>
      </w:r>
    </w:p>
    <w:p>
      <w:pPr>
        <w:pStyle w:val="Compact"/>
        <w:numPr>
          <w:ilvl w:val="0"/>
          <w:numId w:val="1009"/>
        </w:numPr>
      </w:pPr>
      <w:r>
        <w:t xml:space="preserve">Enhanced address verification logic to filter invalid business addresses.</w:t>
      </w:r>
    </w:p>
    <w:p>
      <w:r>
        <w:pict>
          <v:rect style="width:0;height:1.5pt" o:hralign="center" o:hrstd="t" o:hr="t"/>
        </w:pict>
      </w:r>
    </w:p>
    <w:bookmarkEnd w:id="22"/>
    <w:bookmarkStart w:id="23" w:name="aftermarket-analytics-consultant"/>
    <w:p>
      <w:pPr>
        <w:pStyle w:val="Heading3"/>
      </w:pPr>
      <w:r>
        <w:t xml:space="preserve">Aftermarket Analytics Consultant</w:t>
      </w:r>
    </w:p>
    <w:p>
      <w:pPr>
        <w:pStyle w:val="FirstParagraph"/>
      </w:pPr>
      <w:r>
        <w:rPr>
          <w:b/>
          <w:bCs/>
        </w:rPr>
        <w:t xml:space="preserve">Pratt &amp; Whitney</w:t>
      </w:r>
      <w:r>
        <w:br/>
      </w:r>
      <w:r>
        <w:rPr>
          <w:i/>
          <w:iCs/>
        </w:rPr>
        <w:t xml:space="preserve">August 2024 – January 2025</w:t>
      </w:r>
    </w:p>
    <w:p>
      <w:pPr>
        <w:pStyle w:val="Compact"/>
        <w:numPr>
          <w:ilvl w:val="0"/>
          <w:numId w:val="1010"/>
        </w:numPr>
      </w:pPr>
      <w:r>
        <w:t xml:space="preserve">Designed API integrations with third-party vendors to optimize engine work scope and shop time utilization.</w:t>
      </w:r>
    </w:p>
    <w:p>
      <w:pPr>
        <w:pStyle w:val="Compact"/>
        <w:numPr>
          <w:ilvl w:val="0"/>
          <w:numId w:val="1010"/>
        </w:numPr>
      </w:pPr>
      <w:r>
        <w:t xml:space="preserve">Implemented automated email alerts for missing or incomplete engine work scope data.</w:t>
      </w:r>
    </w:p>
    <w:p>
      <w:pPr>
        <w:pStyle w:val="Compact"/>
        <w:numPr>
          <w:ilvl w:val="0"/>
          <w:numId w:val="1010"/>
        </w:numPr>
      </w:pPr>
      <w:r>
        <w:t xml:space="preserve">Identified and corrected systemic date discrepancies impacting engine event reporting and service timelines.</w:t>
      </w:r>
    </w:p>
    <w:p>
      <w:r>
        <w:pict>
          <v:rect style="width:0;height:1.5pt" o:hralign="center" o:hrstd="t" o:hr="t"/>
        </w:pict>
      </w:r>
    </w:p>
    <w:bookmarkEnd w:id="23"/>
    <w:bookmarkStart w:id="24" w:name="senior-application-developer"/>
    <w:p>
      <w:pPr>
        <w:pStyle w:val="Heading3"/>
      </w:pPr>
      <w:r>
        <w:t xml:space="preserve">Senior Application Developer</w:t>
      </w:r>
    </w:p>
    <w:p>
      <w:pPr>
        <w:pStyle w:val="FirstParagraph"/>
      </w:pPr>
      <w:r>
        <w:rPr>
          <w:b/>
          <w:bCs/>
        </w:rPr>
        <w:t xml:space="preserve">Collaborative Solutions / Cognizant</w:t>
      </w:r>
      <w:r>
        <w:br/>
      </w:r>
      <w:r>
        <w:rPr>
          <w:i/>
          <w:iCs/>
        </w:rPr>
        <w:t xml:space="preserve">February 2023 – May 2024</w:t>
      </w:r>
    </w:p>
    <w:p>
      <w:pPr>
        <w:pStyle w:val="Compact"/>
        <w:numPr>
          <w:ilvl w:val="0"/>
          <w:numId w:val="1011"/>
        </w:numPr>
      </w:pPr>
      <w:r>
        <w:t xml:space="preserve">Migrated a desktop payroll reconciliation system to a cloud-based Django application on Azure.</w:t>
      </w:r>
    </w:p>
    <w:p>
      <w:pPr>
        <w:pStyle w:val="Compact"/>
        <w:numPr>
          <w:ilvl w:val="0"/>
          <w:numId w:val="1011"/>
        </w:numPr>
      </w:pPr>
      <w:r>
        <w:t xml:space="preserve">Defined and documented development standards and environment setup across the project.</w:t>
      </w:r>
    </w:p>
    <w:p>
      <w:pPr>
        <w:pStyle w:val="Compact"/>
        <w:numPr>
          <w:ilvl w:val="0"/>
          <w:numId w:val="1011"/>
        </w:numPr>
      </w:pPr>
      <w:r>
        <w:t xml:space="preserve">Built ETL workflows, testing utilities, and Docker startup scripts to rapidly provision developer environments.</w:t>
      </w:r>
    </w:p>
    <w:p>
      <w:r>
        <w:pict>
          <v:rect style="width:0;height:1.5pt" o:hralign="center" o:hrstd="t" o:hr="t"/>
        </w:pict>
      </w:r>
    </w:p>
    <w:bookmarkEnd w:id="24"/>
    <w:bookmarkStart w:id="25" w:name="Xf2f99c2b96b0340152e6f081177fa3254834001"/>
    <w:p>
      <w:pPr>
        <w:pStyle w:val="Heading3"/>
      </w:pPr>
      <w:r>
        <w:t xml:space="preserve">Senior Software Engineer - CIO / Cybersecurity</w:t>
      </w:r>
    </w:p>
    <w:p>
      <w:pPr>
        <w:pStyle w:val="FirstParagraph"/>
      </w:pPr>
      <w:r>
        <w:rPr>
          <w:b/>
          <w:bCs/>
        </w:rPr>
        <w:t xml:space="preserve">IBM</w:t>
      </w:r>
      <w:r>
        <w:br/>
      </w:r>
      <w:r>
        <w:rPr>
          <w:i/>
          <w:iCs/>
        </w:rPr>
        <w:t xml:space="preserve">June 2021 – October 2022</w:t>
      </w:r>
    </w:p>
    <w:p>
      <w:pPr>
        <w:pStyle w:val="Compact"/>
        <w:numPr>
          <w:ilvl w:val="0"/>
          <w:numId w:val="1012"/>
        </w:numPr>
      </w:pPr>
      <w:r>
        <w:t xml:space="preserve">Reskinned the Beekeeper compliance application using IBM’s W3DS design system.</w:t>
      </w:r>
    </w:p>
    <w:p>
      <w:pPr>
        <w:pStyle w:val="Compact"/>
        <w:numPr>
          <w:ilvl w:val="0"/>
          <w:numId w:val="1012"/>
        </w:numPr>
      </w:pPr>
      <w:r>
        <w:t xml:space="preserve">Upgraded ingestion pipelines to Microsoft Intune Export API using Django, Celery, and RabbitMQ.</w:t>
      </w:r>
    </w:p>
    <w:p>
      <w:pPr>
        <w:pStyle w:val="Compact"/>
        <w:numPr>
          <w:ilvl w:val="0"/>
          <w:numId w:val="1012"/>
        </w:numPr>
      </w:pPr>
      <w:r>
        <w:t xml:space="preserve">Built management commands to analyze, repair, and backfill missing data in production systems.</w:t>
      </w:r>
    </w:p>
    <w:p>
      <w:pPr>
        <w:pStyle w:val="Compact"/>
        <w:numPr>
          <w:ilvl w:val="0"/>
          <w:numId w:val="1012"/>
        </w:numPr>
      </w:pPr>
      <w:r>
        <w:t xml:space="preserve">Tested and deployed applications in IBM Hybrid Cloud using Django unit tests, flake8, and mocks.</w:t>
      </w:r>
    </w:p>
    <w:p>
      <w:r>
        <w:pict>
          <v:rect style="width:0;height:1.5pt" o:hralign="center" o:hrstd="t" o:hr="t"/>
        </w:pict>
      </w:r>
    </w:p>
    <w:bookmarkEnd w:id="25"/>
    <w:bookmarkStart w:id="26" w:name="technical-lead-senior-software-engineer"/>
    <w:p>
      <w:pPr>
        <w:pStyle w:val="Heading3"/>
      </w:pPr>
      <w:r>
        <w:t xml:space="preserve">Technical Lead / Senior Software Engineer</w:t>
      </w:r>
    </w:p>
    <w:p>
      <w:pPr>
        <w:pStyle w:val="FirstParagraph"/>
      </w:pPr>
      <w:r>
        <w:rPr>
          <w:b/>
          <w:bCs/>
        </w:rPr>
        <w:t xml:space="preserve">Fadner Media Enterprises</w:t>
      </w:r>
      <w:r>
        <w:br/>
      </w:r>
      <w:r>
        <w:rPr>
          <w:i/>
          <w:iCs/>
        </w:rPr>
        <w:t xml:space="preserve">September 2003 – May 2021</w:t>
      </w:r>
    </w:p>
    <w:p>
      <w:pPr>
        <w:pStyle w:val="Compact"/>
        <w:numPr>
          <w:ilvl w:val="0"/>
          <w:numId w:val="1013"/>
        </w:numPr>
      </w:pPr>
      <w:r>
        <w:t xml:space="preserve">Built and maintained a shared Django publishing platform powering MediaPost, SoccerAmerica, AI-AP, and IllustrationSource.</w:t>
      </w:r>
    </w:p>
    <w:p>
      <w:pPr>
        <w:pStyle w:val="Compact"/>
        <w:numPr>
          <w:ilvl w:val="0"/>
          <w:numId w:val="1013"/>
        </w:numPr>
      </w:pPr>
      <w:r>
        <w:t xml:space="preserve">Managed infrastructure, availability, and performance using New Relic and Google Analytics.</w:t>
      </w:r>
    </w:p>
    <w:p>
      <w:pPr>
        <w:pStyle w:val="Compact"/>
        <w:numPr>
          <w:ilvl w:val="0"/>
          <w:numId w:val="1013"/>
        </w:numPr>
      </w:pPr>
      <w:r>
        <w:t xml:space="preserve">Led migration from MS SQL Server to MySQL, reducing TCO and improving system reliability.</w:t>
      </w:r>
    </w:p>
    <w:p>
      <w:pPr>
        <w:pStyle w:val="Compact"/>
        <w:numPr>
          <w:ilvl w:val="0"/>
          <w:numId w:val="1013"/>
        </w:numPr>
      </w:pPr>
      <w:r>
        <w:t xml:space="preserve">Directed multiple ad-server migrations across in-house and third-party platforms.</w:t>
      </w:r>
    </w:p>
    <w:p>
      <w:pPr>
        <w:pStyle w:val="Compact"/>
        <w:numPr>
          <w:ilvl w:val="0"/>
          <w:numId w:val="1013"/>
        </w:numPr>
      </w:pPr>
      <w:r>
        <w:t xml:space="preserve">Designed and implemented MediaPost Awards CMS handling submissions, judging, and public display.</w:t>
      </w:r>
    </w:p>
    <w:p>
      <w:pPr>
        <w:pStyle w:val="Compact"/>
        <w:numPr>
          <w:ilvl w:val="0"/>
          <w:numId w:val="1013"/>
        </w:numPr>
      </w:pPr>
      <w:r>
        <w:t xml:space="preserve">Brought large-scale email delivery in-house, collaborating with MessageSystems and Dell to deliver millions of emails daily.</w:t>
      </w:r>
    </w:p>
    <w:p>
      <w:pPr>
        <w:pStyle w:val="Compact"/>
        <w:numPr>
          <w:ilvl w:val="0"/>
          <w:numId w:val="1013"/>
        </w:numPr>
      </w:pPr>
      <w:r>
        <w:t xml:space="preserve">Ensured 24/7 availability of all production systems.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University of Connecticut</w:t>
      </w:r>
      <w:r>
        <w:br/>
      </w:r>
      <w:r>
        <w:t xml:space="preserve">Bachelor of General Studies (B.G.S.), Information Technology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"/>
    <w:p>
      <w:pPr>
        <w:pStyle w:val="Heading2"/>
      </w:pPr>
      <w:r>
        <w:t xml:space="preserve">Additional</w:t>
      </w:r>
    </w:p>
    <w:p>
      <w:pPr>
        <w:pStyle w:val="Compact"/>
        <w:numPr>
          <w:ilvl w:val="0"/>
          <w:numId w:val="1014"/>
        </w:numPr>
      </w:pPr>
      <w:r>
        <w:t xml:space="preserve">Marathon runner</w:t>
      </w:r>
    </w:p>
    <w:p>
      <w:pPr>
        <w:pStyle w:val="Compact"/>
        <w:numPr>
          <w:ilvl w:val="0"/>
          <w:numId w:val="1014"/>
        </w:numPr>
      </w:pPr>
      <w:r>
        <w:t xml:space="preserve">Football coach</w:t>
      </w:r>
    </w:p>
    <w:p>
      <w:pPr>
        <w:pStyle w:val="Compact"/>
        <w:numPr>
          <w:ilvl w:val="0"/>
          <w:numId w:val="1014"/>
        </w:numPr>
      </w:pPr>
      <w:r>
        <w:t xml:space="preserve">Certified Personal Trainer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kecko.com" TargetMode="External" /><Relationship Type="http://schemas.openxmlformats.org/officeDocument/2006/relationships/hyperlink" Id="rId11" Target="https://www.linkedin.com/in/markkecko/" TargetMode="External" /><Relationship Type="http://schemas.openxmlformats.org/officeDocument/2006/relationships/hyperlink" Id="rId9" Target="mailto:mark@keck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kecko.com" TargetMode="External" /><Relationship Type="http://schemas.openxmlformats.org/officeDocument/2006/relationships/hyperlink" Id="rId11" Target="https://www.linkedin.com/in/markkecko/" TargetMode="External" /><Relationship Type="http://schemas.openxmlformats.org/officeDocument/2006/relationships/hyperlink" Id="rId9" Target="mailto:mark@keck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Kecko — Resume</dc:title>
  <dc:creator/>
  <dc:language>en</dc:language>
  <cp:keywords/>
  <dcterms:created xsi:type="dcterms:W3CDTF">2026-02-02T20:00:42Z</dcterms:created>
  <dcterms:modified xsi:type="dcterms:W3CDTF">2026-02-02T20:00:42Z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